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668F6" w14:textId="508A1646" w:rsidR="006B6F6B" w:rsidRPr="00C83BC0" w:rsidRDefault="006B6F6B" w:rsidP="006B6F6B">
      <w:pPr>
        <w:rPr>
          <w:rFonts w:ascii="Gill Sans MT" w:hAnsi="Gill Sans MT"/>
          <w:b/>
          <w:bCs/>
          <w:color w:val="2F5496" w:themeColor="accent1" w:themeShade="BF"/>
          <w:sz w:val="28"/>
          <w:szCs w:val="28"/>
        </w:rPr>
      </w:pPr>
      <w:r w:rsidRPr="00C83BC0">
        <w:rPr>
          <w:rFonts w:ascii="Gill Sans MT" w:hAnsi="Gill Sans MT"/>
          <w:b/>
          <w:bCs/>
          <w:color w:val="2F5496" w:themeColor="accent1" w:themeShade="BF"/>
          <w:sz w:val="28"/>
          <w:szCs w:val="28"/>
        </w:rPr>
        <w:t xml:space="preserve">**2 children </w:t>
      </w:r>
      <w:r w:rsidR="00284A68">
        <w:rPr>
          <w:rFonts w:ascii="Gill Sans MT" w:hAnsi="Gill Sans MT"/>
          <w:b/>
          <w:bCs/>
          <w:color w:val="2F5496" w:themeColor="accent1" w:themeShade="BF"/>
          <w:sz w:val="28"/>
          <w:szCs w:val="28"/>
        </w:rPr>
        <w:t xml:space="preserve">in costume </w:t>
      </w:r>
      <w:r w:rsidRPr="00C83BC0">
        <w:rPr>
          <w:rFonts w:ascii="Gill Sans MT" w:hAnsi="Gill Sans MT"/>
          <w:b/>
          <w:bCs/>
          <w:color w:val="2F5496" w:themeColor="accent1" w:themeShade="BF"/>
          <w:sz w:val="28"/>
          <w:szCs w:val="28"/>
        </w:rPr>
        <w:t>come for free with each FULL ADULT ticket</w:t>
      </w:r>
    </w:p>
    <w:p w14:paraId="6D2578D6" w14:textId="77777777" w:rsidR="006B6F6B" w:rsidRPr="00C83BC0" w:rsidRDefault="006B6F6B" w:rsidP="006B6F6B">
      <w:pPr>
        <w:rPr>
          <w:rFonts w:ascii="Gill Sans MT" w:hAnsi="Gill Sans MT"/>
          <w:color w:val="2F5496" w:themeColor="accent1" w:themeShade="BF"/>
          <w:sz w:val="28"/>
          <w:szCs w:val="28"/>
        </w:rPr>
      </w:pPr>
    </w:p>
    <w:p w14:paraId="519990EB" w14:textId="77777777" w:rsidR="006B6F6B" w:rsidRPr="00C83BC0" w:rsidRDefault="006B6F6B" w:rsidP="006B6F6B">
      <w:pPr>
        <w:rPr>
          <w:rFonts w:ascii="Gill Sans MT" w:hAnsi="Gill Sans MT"/>
          <w:b/>
          <w:bCs/>
          <w:color w:val="2F5496" w:themeColor="accent1" w:themeShade="BF"/>
          <w:sz w:val="28"/>
          <w:szCs w:val="28"/>
        </w:rPr>
      </w:pPr>
      <w:r w:rsidRPr="00C83BC0">
        <w:rPr>
          <w:rFonts w:ascii="Gill Sans MT" w:hAnsi="Gill Sans MT"/>
          <w:b/>
          <w:bCs/>
          <w:color w:val="2F5496" w:themeColor="accent1" w:themeShade="BF"/>
          <w:sz w:val="28"/>
          <w:szCs w:val="28"/>
        </w:rPr>
        <w:t xml:space="preserve">FAQs </w:t>
      </w:r>
    </w:p>
    <w:p w14:paraId="0B5965DC" w14:textId="77777777" w:rsidR="006B6F6B" w:rsidRPr="00C83BC0" w:rsidRDefault="006B6F6B" w:rsidP="006B6F6B">
      <w:pPr>
        <w:rPr>
          <w:rFonts w:ascii="Gill Sans MT" w:hAnsi="Gill Sans MT"/>
          <w:color w:val="2F5496" w:themeColor="accent1" w:themeShade="BF"/>
          <w:sz w:val="28"/>
          <w:szCs w:val="28"/>
        </w:rPr>
      </w:pPr>
    </w:p>
    <w:p w14:paraId="7FA55E44" w14:textId="77777777" w:rsidR="006B6F6B" w:rsidRPr="00C83BC0" w:rsidRDefault="006B6F6B" w:rsidP="006B6F6B">
      <w:pPr>
        <w:rPr>
          <w:rFonts w:ascii="Gill Sans MT" w:hAnsi="Gill Sans MT"/>
          <w:b/>
          <w:bCs/>
          <w:color w:val="2F5496" w:themeColor="accent1" w:themeShade="BF"/>
          <w:sz w:val="28"/>
          <w:szCs w:val="28"/>
        </w:rPr>
      </w:pPr>
      <w:r w:rsidRPr="00C83BC0">
        <w:rPr>
          <w:rFonts w:ascii="Gill Sans MT" w:hAnsi="Gill Sans MT"/>
          <w:b/>
          <w:bCs/>
          <w:color w:val="2F5496" w:themeColor="accent1" w:themeShade="BF"/>
          <w:sz w:val="28"/>
          <w:szCs w:val="28"/>
        </w:rPr>
        <w:t>Q - I’m a concession/individual member – do I get 2 children in for free?</w:t>
      </w:r>
    </w:p>
    <w:p w14:paraId="061E637F" w14:textId="1E5CBA7B" w:rsidR="006B6F6B" w:rsidRPr="00C83BC0" w:rsidRDefault="006B6F6B" w:rsidP="006B6F6B">
      <w:pPr>
        <w:rPr>
          <w:rFonts w:ascii="Gill Sans MT" w:hAnsi="Gill Sans MT"/>
          <w:color w:val="2F5496" w:themeColor="accent1" w:themeShade="BF"/>
          <w:sz w:val="28"/>
          <w:szCs w:val="28"/>
        </w:rPr>
      </w:pPr>
      <w:r w:rsidRPr="00C83BC0">
        <w:rPr>
          <w:rFonts w:ascii="Gill Sans MT" w:hAnsi="Gill Sans MT"/>
          <w:color w:val="2F5496" w:themeColor="accent1" w:themeShade="BF"/>
          <w:sz w:val="28"/>
          <w:szCs w:val="28"/>
        </w:rPr>
        <w:t xml:space="preserve">A – you have a choice – buy your concession rate ticket/use your </w:t>
      </w:r>
      <w:r w:rsidR="00142AE0" w:rsidRPr="00C83BC0">
        <w:rPr>
          <w:rFonts w:ascii="Gill Sans MT" w:hAnsi="Gill Sans MT"/>
          <w:color w:val="2F5496" w:themeColor="accent1" w:themeShade="BF"/>
          <w:sz w:val="28"/>
          <w:szCs w:val="28"/>
        </w:rPr>
        <w:t>membership and</w:t>
      </w:r>
      <w:r w:rsidRPr="00C83BC0">
        <w:rPr>
          <w:rFonts w:ascii="Gill Sans MT" w:hAnsi="Gill Sans MT"/>
          <w:color w:val="2F5496" w:themeColor="accent1" w:themeShade="BF"/>
          <w:sz w:val="28"/>
          <w:szCs w:val="28"/>
        </w:rPr>
        <w:t xml:space="preserve"> pay for the children. Or, purchase a full adult rate ticket, and the 2 children can come in for free.</w:t>
      </w:r>
    </w:p>
    <w:p w14:paraId="56DBBE4D" w14:textId="77777777" w:rsidR="006B6F6B" w:rsidRPr="00C83BC0" w:rsidRDefault="006B6F6B" w:rsidP="006B6F6B">
      <w:pPr>
        <w:rPr>
          <w:rFonts w:ascii="Gill Sans MT" w:hAnsi="Gill Sans MT"/>
          <w:color w:val="2F5496" w:themeColor="accent1" w:themeShade="BF"/>
          <w:sz w:val="28"/>
          <w:szCs w:val="28"/>
        </w:rPr>
      </w:pPr>
    </w:p>
    <w:p w14:paraId="47206E88" w14:textId="77777777" w:rsidR="006B6F6B" w:rsidRPr="00C83BC0" w:rsidRDefault="006B6F6B" w:rsidP="006B6F6B">
      <w:pPr>
        <w:rPr>
          <w:rFonts w:ascii="Gill Sans MT" w:hAnsi="Gill Sans MT"/>
          <w:b/>
          <w:bCs/>
          <w:color w:val="2F5496" w:themeColor="accent1" w:themeShade="BF"/>
          <w:sz w:val="28"/>
          <w:szCs w:val="28"/>
        </w:rPr>
      </w:pPr>
      <w:r w:rsidRPr="00C83BC0">
        <w:rPr>
          <w:rFonts w:ascii="Gill Sans MT" w:hAnsi="Gill Sans MT"/>
          <w:b/>
          <w:bCs/>
          <w:color w:val="2F5496" w:themeColor="accent1" w:themeShade="BF"/>
          <w:sz w:val="28"/>
          <w:szCs w:val="28"/>
        </w:rPr>
        <w:t>Q – I have more than 3 children, what do I do?</w:t>
      </w:r>
    </w:p>
    <w:p w14:paraId="04D12B7C" w14:textId="03776BBC" w:rsidR="00783661" w:rsidRDefault="006B6F6B" w:rsidP="006B6F6B">
      <w:pPr>
        <w:rPr>
          <w:rFonts w:ascii="Gill Sans MT" w:hAnsi="Gill Sans MT"/>
          <w:color w:val="2F5496" w:themeColor="accent1" w:themeShade="BF"/>
          <w:sz w:val="28"/>
          <w:szCs w:val="28"/>
        </w:rPr>
      </w:pPr>
      <w:r w:rsidRPr="00C83BC0">
        <w:rPr>
          <w:rFonts w:ascii="Gill Sans MT" w:hAnsi="Gill Sans MT"/>
          <w:color w:val="2F5496" w:themeColor="accent1" w:themeShade="BF"/>
          <w:sz w:val="28"/>
          <w:szCs w:val="28"/>
        </w:rPr>
        <w:t>A – for each full adult ticket, up to 2 children can come in for free. Any more will need to be paid for (unless they’re under 5 yrs old)</w:t>
      </w:r>
      <w:r w:rsidR="00783661">
        <w:rPr>
          <w:rFonts w:ascii="Gill Sans MT" w:hAnsi="Gill Sans MT"/>
          <w:color w:val="2F5496" w:themeColor="accent1" w:themeShade="BF"/>
          <w:sz w:val="28"/>
          <w:szCs w:val="28"/>
        </w:rPr>
        <w:t xml:space="preserve"> you can do this on the door or online just purchase an ‘Extra Child ticket’ in the what’s on.</w:t>
      </w:r>
    </w:p>
    <w:p w14:paraId="41EA404C" w14:textId="77777777" w:rsidR="006B6F6B" w:rsidRPr="00C83BC0" w:rsidRDefault="006B6F6B" w:rsidP="006B6F6B">
      <w:pPr>
        <w:rPr>
          <w:rFonts w:ascii="Gill Sans MT" w:hAnsi="Gill Sans MT"/>
          <w:color w:val="2F5496" w:themeColor="accent1" w:themeShade="BF"/>
          <w:sz w:val="28"/>
          <w:szCs w:val="28"/>
        </w:rPr>
      </w:pPr>
    </w:p>
    <w:p w14:paraId="52B18970" w14:textId="77777777" w:rsidR="006B6F6B" w:rsidRPr="00C83BC0" w:rsidRDefault="006B6F6B" w:rsidP="006B6F6B">
      <w:pPr>
        <w:rPr>
          <w:rFonts w:ascii="Gill Sans MT" w:hAnsi="Gill Sans MT"/>
          <w:b/>
          <w:bCs/>
          <w:color w:val="2F5496" w:themeColor="accent1" w:themeShade="BF"/>
          <w:sz w:val="28"/>
          <w:szCs w:val="28"/>
        </w:rPr>
      </w:pPr>
      <w:r w:rsidRPr="00C83BC0">
        <w:rPr>
          <w:rFonts w:ascii="Gill Sans MT" w:hAnsi="Gill Sans MT"/>
          <w:b/>
          <w:bCs/>
          <w:color w:val="2F5496" w:themeColor="accent1" w:themeShade="BF"/>
          <w:sz w:val="28"/>
          <w:szCs w:val="28"/>
        </w:rPr>
        <w:t>Q – I’m trying to book online but can’t find the free children’s tickets</w:t>
      </w:r>
    </w:p>
    <w:p w14:paraId="7FF261C1" w14:textId="77777777" w:rsidR="006B6F6B" w:rsidRPr="00C83BC0" w:rsidRDefault="006B6F6B" w:rsidP="006B6F6B">
      <w:pPr>
        <w:rPr>
          <w:rFonts w:ascii="Gill Sans MT" w:hAnsi="Gill Sans MT"/>
          <w:color w:val="2F5496" w:themeColor="accent1" w:themeShade="BF"/>
          <w:sz w:val="28"/>
          <w:szCs w:val="28"/>
        </w:rPr>
      </w:pPr>
      <w:r w:rsidRPr="00C83BC0">
        <w:rPr>
          <w:rFonts w:ascii="Gill Sans MT" w:hAnsi="Gill Sans MT"/>
          <w:color w:val="2F5496" w:themeColor="accent1" w:themeShade="BF"/>
          <w:sz w:val="28"/>
          <w:szCs w:val="28"/>
        </w:rPr>
        <w:t>A – Just buy your full adult tickets – for each full adult ticket, we will allow up to two children free entry – they don’t need tickets!</w:t>
      </w:r>
    </w:p>
    <w:p w14:paraId="109D21AD" w14:textId="77777777" w:rsidR="006B6F6B" w:rsidRPr="00C83BC0" w:rsidRDefault="006B6F6B" w:rsidP="006B6F6B">
      <w:pPr>
        <w:rPr>
          <w:rFonts w:ascii="Gill Sans MT" w:hAnsi="Gill Sans MT"/>
          <w:color w:val="2F5496" w:themeColor="accent1" w:themeShade="BF"/>
          <w:sz w:val="28"/>
          <w:szCs w:val="28"/>
        </w:rPr>
      </w:pPr>
    </w:p>
    <w:p w14:paraId="7721A75C" w14:textId="77777777" w:rsidR="006B6F6B" w:rsidRPr="00C83BC0" w:rsidRDefault="006B6F6B" w:rsidP="006B6F6B">
      <w:pPr>
        <w:rPr>
          <w:rFonts w:ascii="Gill Sans MT" w:hAnsi="Gill Sans MT"/>
          <w:b/>
          <w:bCs/>
          <w:color w:val="2F5496" w:themeColor="accent1" w:themeShade="BF"/>
          <w:sz w:val="28"/>
          <w:szCs w:val="28"/>
        </w:rPr>
      </w:pPr>
      <w:r w:rsidRPr="00C83BC0">
        <w:rPr>
          <w:rFonts w:ascii="Gill Sans MT" w:hAnsi="Gill Sans MT"/>
          <w:b/>
          <w:bCs/>
          <w:color w:val="2F5496" w:themeColor="accent1" w:themeShade="BF"/>
          <w:sz w:val="28"/>
          <w:szCs w:val="28"/>
        </w:rPr>
        <w:t>Q – I’ve already booked online and paid for the children’s tickets, can I get a refund?</w:t>
      </w:r>
    </w:p>
    <w:p w14:paraId="611E797E" w14:textId="77777777" w:rsidR="006B6F6B" w:rsidRPr="00C83BC0" w:rsidRDefault="006B6F6B" w:rsidP="006B6F6B">
      <w:pPr>
        <w:rPr>
          <w:rFonts w:ascii="Gill Sans MT" w:hAnsi="Gill Sans MT"/>
          <w:color w:val="2F5496" w:themeColor="accent1" w:themeShade="BF"/>
          <w:sz w:val="28"/>
          <w:szCs w:val="28"/>
        </w:rPr>
      </w:pPr>
      <w:r w:rsidRPr="00C83BC0">
        <w:rPr>
          <w:rFonts w:ascii="Gill Sans MT" w:hAnsi="Gill Sans MT"/>
          <w:color w:val="2F5496" w:themeColor="accent1" w:themeShade="BF"/>
          <w:sz w:val="28"/>
          <w:szCs w:val="28"/>
        </w:rPr>
        <w:t>A – when you arrive at the Museum, show your tickets and ask for a refund. Your online booking details will be taken down, and any children’s tickets which are part of the offer will be refunded online (not at the reception desk, as we have to refund via the same route we took payment). Please allow a few days for this to go through.</w:t>
      </w:r>
    </w:p>
    <w:p w14:paraId="6927C763" w14:textId="77777777" w:rsidR="006B6F6B" w:rsidRPr="00C83BC0" w:rsidRDefault="006B6F6B" w:rsidP="006B6F6B">
      <w:pPr>
        <w:rPr>
          <w:rFonts w:ascii="Gill Sans MT" w:hAnsi="Gill Sans MT"/>
          <w:color w:val="2F5496" w:themeColor="accent1" w:themeShade="BF"/>
          <w:sz w:val="28"/>
          <w:szCs w:val="28"/>
        </w:rPr>
      </w:pPr>
    </w:p>
    <w:p w14:paraId="36192165" w14:textId="77777777" w:rsidR="006B6F6B" w:rsidRPr="00C83BC0" w:rsidRDefault="006B6F6B" w:rsidP="006B6F6B">
      <w:pPr>
        <w:rPr>
          <w:rFonts w:ascii="Gill Sans MT" w:hAnsi="Gill Sans MT"/>
          <w:b/>
          <w:bCs/>
          <w:color w:val="2F5496" w:themeColor="accent1" w:themeShade="BF"/>
          <w:sz w:val="28"/>
          <w:szCs w:val="28"/>
        </w:rPr>
      </w:pPr>
      <w:r w:rsidRPr="00C83BC0">
        <w:rPr>
          <w:rFonts w:ascii="Gill Sans MT" w:hAnsi="Gill Sans MT"/>
          <w:b/>
          <w:bCs/>
          <w:color w:val="2F5496" w:themeColor="accent1" w:themeShade="BF"/>
          <w:sz w:val="28"/>
          <w:szCs w:val="28"/>
        </w:rPr>
        <w:t>Q – What’s included in the cost of entry?</w:t>
      </w:r>
    </w:p>
    <w:p w14:paraId="7D22DFE7" w14:textId="5AE8CB7E" w:rsidR="006B6F6B" w:rsidRPr="00C83BC0" w:rsidRDefault="006B6F6B" w:rsidP="006B6F6B">
      <w:pPr>
        <w:rPr>
          <w:rFonts w:ascii="Gill Sans MT" w:hAnsi="Gill Sans MT"/>
          <w:color w:val="2F5496" w:themeColor="accent1" w:themeShade="BF"/>
          <w:sz w:val="28"/>
          <w:szCs w:val="28"/>
        </w:rPr>
      </w:pPr>
      <w:r w:rsidRPr="00C83BC0">
        <w:rPr>
          <w:rFonts w:ascii="Gill Sans MT" w:hAnsi="Gill Sans MT"/>
          <w:color w:val="2F5496" w:themeColor="accent1" w:themeShade="BF"/>
          <w:sz w:val="28"/>
          <w:szCs w:val="28"/>
        </w:rPr>
        <w:t xml:space="preserve">A – 19 acres of grounds with plenty of space to explore and run off energy! 30 historic buildings to find out how people lived in the past; 2 playgrounds with balance and climbing equipment. The National Collection of Telephone Kiosks, where you can have a go at using old </w:t>
      </w:r>
      <w:r w:rsidR="00142AE0" w:rsidRPr="00C83BC0">
        <w:rPr>
          <w:rFonts w:ascii="Gill Sans MT" w:hAnsi="Gill Sans MT"/>
          <w:color w:val="2F5496" w:themeColor="accent1" w:themeShade="BF"/>
          <w:sz w:val="28"/>
          <w:szCs w:val="28"/>
        </w:rPr>
        <w:t>payphones</w:t>
      </w:r>
      <w:r w:rsidRPr="00C83BC0">
        <w:rPr>
          <w:rFonts w:ascii="Gill Sans MT" w:hAnsi="Gill Sans MT"/>
          <w:color w:val="2F5496" w:themeColor="accent1" w:themeShade="BF"/>
          <w:sz w:val="28"/>
          <w:szCs w:val="28"/>
        </w:rPr>
        <w:t xml:space="preserve"> and make calls to each other! A </w:t>
      </w:r>
      <w:r w:rsidR="00783661">
        <w:rPr>
          <w:rFonts w:ascii="Gill Sans MT" w:hAnsi="Gill Sans MT"/>
          <w:color w:val="2F5496" w:themeColor="accent1" w:themeShade="BF"/>
          <w:sz w:val="28"/>
          <w:szCs w:val="28"/>
        </w:rPr>
        <w:t>horrid history</w:t>
      </w:r>
      <w:r w:rsidRPr="00C83BC0">
        <w:rPr>
          <w:rFonts w:ascii="Gill Sans MT" w:hAnsi="Gill Sans MT"/>
          <w:color w:val="2F5496" w:themeColor="accent1" w:themeShade="BF"/>
          <w:sz w:val="28"/>
          <w:szCs w:val="28"/>
        </w:rPr>
        <w:t xml:space="preserve"> trail to follow, with seasonal nuggets of information</w:t>
      </w:r>
      <w:r w:rsidRPr="00783661">
        <w:rPr>
          <w:rFonts w:ascii="Gill Sans MT" w:hAnsi="Gill Sans MT"/>
          <w:color w:val="FF0000"/>
          <w:sz w:val="28"/>
          <w:szCs w:val="28"/>
        </w:rPr>
        <w:t xml:space="preserve"> </w:t>
      </w:r>
      <w:r w:rsidRPr="00C83BC0">
        <w:rPr>
          <w:rFonts w:ascii="Gill Sans MT" w:hAnsi="Gill Sans MT"/>
          <w:color w:val="2F5496" w:themeColor="accent1" w:themeShade="BF"/>
          <w:sz w:val="28"/>
          <w:szCs w:val="28"/>
        </w:rPr>
        <w:t xml:space="preserve">a dressing up rail; outdoor games to play; tearoom and shop. </w:t>
      </w:r>
      <w:r w:rsidR="007C3BEC">
        <w:rPr>
          <w:rFonts w:ascii="Gill Sans MT" w:hAnsi="Gill Sans MT"/>
          <w:color w:val="2F5496" w:themeColor="accent1" w:themeShade="BF"/>
          <w:sz w:val="28"/>
          <w:szCs w:val="28"/>
        </w:rPr>
        <w:t>Free parking and dog friendly site.</w:t>
      </w:r>
    </w:p>
    <w:p w14:paraId="3DF4944F" w14:textId="77777777" w:rsidR="006B6F6B" w:rsidRPr="00C83BC0" w:rsidRDefault="006B6F6B" w:rsidP="006B6F6B">
      <w:pPr>
        <w:rPr>
          <w:rFonts w:ascii="Gill Sans MT" w:hAnsi="Gill Sans MT"/>
          <w:color w:val="2F5496" w:themeColor="accent1" w:themeShade="BF"/>
          <w:sz w:val="28"/>
          <w:szCs w:val="28"/>
        </w:rPr>
      </w:pPr>
    </w:p>
    <w:p w14:paraId="366806AF" w14:textId="77777777" w:rsidR="006B6F6B" w:rsidRPr="00C83BC0" w:rsidRDefault="006B6F6B" w:rsidP="006B6F6B">
      <w:pPr>
        <w:rPr>
          <w:rFonts w:ascii="Gill Sans MT" w:hAnsi="Gill Sans MT"/>
          <w:color w:val="2F5496" w:themeColor="accent1" w:themeShade="BF"/>
          <w:sz w:val="28"/>
          <w:szCs w:val="28"/>
        </w:rPr>
      </w:pPr>
    </w:p>
    <w:p w14:paraId="4FD535A6" w14:textId="77777777" w:rsidR="006B6F6B" w:rsidRPr="00C83BC0" w:rsidRDefault="006B6F6B" w:rsidP="006B6F6B">
      <w:pPr>
        <w:rPr>
          <w:rFonts w:ascii="Gill Sans MT" w:hAnsi="Gill Sans MT"/>
          <w:sz w:val="28"/>
          <w:szCs w:val="28"/>
        </w:rPr>
      </w:pPr>
    </w:p>
    <w:p w14:paraId="282B7B4A" w14:textId="77777777" w:rsidR="00F02653" w:rsidRPr="00C83BC0" w:rsidRDefault="00F02653">
      <w:pPr>
        <w:rPr>
          <w:rFonts w:ascii="Gill Sans MT" w:hAnsi="Gill Sans MT"/>
          <w:sz w:val="28"/>
          <w:szCs w:val="28"/>
        </w:rPr>
      </w:pPr>
    </w:p>
    <w:sectPr w:rsidR="00F02653" w:rsidRPr="00C83BC0" w:rsidSect="00C83B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F6B"/>
    <w:rsid w:val="00142AE0"/>
    <w:rsid w:val="001570D8"/>
    <w:rsid w:val="00273524"/>
    <w:rsid w:val="00284A68"/>
    <w:rsid w:val="002A25AC"/>
    <w:rsid w:val="006B6F6B"/>
    <w:rsid w:val="00783661"/>
    <w:rsid w:val="007C3BEC"/>
    <w:rsid w:val="008D5CB2"/>
    <w:rsid w:val="00C83BC0"/>
    <w:rsid w:val="00D11008"/>
    <w:rsid w:val="00F02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BDBA"/>
  <w15:chartTrackingRefBased/>
  <w15:docId w15:val="{EA552586-B33A-44A5-A95E-5CAFE5DE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6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98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Willems</dc:creator>
  <cp:keywords/>
  <dc:description/>
  <cp:lastModifiedBy>Lynda Case</cp:lastModifiedBy>
  <cp:revision>3</cp:revision>
  <dcterms:created xsi:type="dcterms:W3CDTF">2024-09-12T15:21:00Z</dcterms:created>
  <dcterms:modified xsi:type="dcterms:W3CDTF">2024-09-12T15:23:00Z</dcterms:modified>
</cp:coreProperties>
</file>